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 motoryzacyjny i wsparcie Hospicjum Domowego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Devil-Cars po raz kolejny w tym sezonie zawładną Torem Poznań. Podczas eventu motoryzacyjnego będzie można przejechać się jednym z kilkunastu luksusowych aut i wesprzeć Wielkopolskie Stowarzyszenie Wolontariuszy Opieki Paliatywnej „Hospicjum Domowe”. Impreza odbędzie się w środę, 21 sierpnia.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tę środę Tor Poznań przejmą najlepsze samochody, jakie jeżdżą po naszej planecie – Aston Martin DB9, Ferrari F430, Ford Mustang GT, Lamborghini Gallardo. A to tylko niewielka część z ekskluzywnych marek, które zobaczymy 21 sierpnia!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Vouchery dostępne są na stronie: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https://devil-cars.pl/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wyboru mamy dwie opcje – samodzielne kierowanie samochodem lub runda po torze jako pasażer. W przypadku wolnych miejsc, istnieje możliwość nabycia biletu stacjonarnie. Ich liczba będzie jednak ograniczona.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Co ważne, podobnie jak podczas poprzednich wydarzeń,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10 zł od każdego przejazdu zostanie przekazane na rzecz WSWOP „Hospicjum Domowe”</w:t>
      </w:r>
      <w:r>
        <w:rPr>
          <w:rFonts w:ascii="calibri" w:hAnsi="calibri" w:eastAsia="calibri" w:cs="calibri"/>
          <w:sz w:val="24"/>
          <w:szCs w:val="24"/>
        </w:rPr>
        <w:t xml:space="preserve">. Wszystkie osoby, które w środę kupią voucher, wesprą więc nieuleczalnie chore dzieci oraz ich rodziny.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Impreza startuje o godzinie 10.00 i potrwa do 15.00</w:t>
      </w:r>
      <w:r>
        <w:rPr>
          <w:rFonts w:ascii="calibri" w:hAnsi="calibri" w:eastAsia="calibri" w:cs="calibri"/>
          <w:sz w:val="24"/>
          <w:szCs w:val="24"/>
        </w:rPr>
        <w:t xml:space="preserve">. Wstęp dla obserwatorów jest wolny. Na miejscu każdy zainteresowany będzie mógł zrobić sobie pamiątkowe zdjęcie, nagrać film lub obejrzeć wnętrza wybranych samochodów. Dokładny adres: Automobilklub Wielkopolski, ul. Wyścigowa 3, 62-081 Przeźmierowo.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Tutaj znajdziecie nazwy wszystkich aut, jakie zobaczymy na torze</w:t>
      </w:r>
      <w:r>
        <w:rPr>
          <w:rFonts w:ascii="calibri" w:hAnsi="calibri" w:eastAsia="calibri" w:cs="calibri"/>
          <w:sz w:val="24"/>
          <w:szCs w:val="24"/>
        </w:rPr>
        <w:t xml:space="preserve">: Ferrari F430, Lamborghini Gallardo, Aston Martin DB9, Nissan GTR, KTM X-BOW, Porsche 911 Carrera, Ford Mustang GT, BMW M POWER, BMW BITURBO E92, SUBARU IMPREZA WRX, SUBARU STI TURBO oraz MITSUBISHI LANCER EVO 10.</w:t>
      </w:r>
    </w:p>
    <w:p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odwiedza różne miasta w naszym kraju, wspierając charytatywnie lokalne inicjatywy</w:t>
      </w:r>
      <w:r>
        <w:rPr>
          <w:rFonts w:ascii="calibri" w:hAnsi="calibri" w:eastAsia="calibri" w:cs="calibri"/>
          <w:sz w:val="24"/>
          <w:szCs w:val="24"/>
        </w:rPr>
        <w:t xml:space="preserve">. W tym sezonie spotkamy ich aż w 15 lokalizacjach.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lipcu firma wypuściła także specjalną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grę Devil-Cars Racing, w której za ściganie się online można wygrać vouchery na prawdziwe przejazdy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https://devil-cars.pl/gra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Nagrody przyznawane są co tydzień w trzech kategoriach – czas, liczba zebranych odznak oraz liczba okrążeń.</w:t>
      </w:r>
    </w:p>
    <w:p>
      <w:r>
        <w:rPr>
          <w:rFonts w:ascii="calibri" w:hAnsi="calibri" w:eastAsia="calibri" w:cs="calibri"/>
          <w:sz w:val="24"/>
          <w:szCs w:val="24"/>
        </w:rPr>
        <w:t xml:space="preserve">W okolicy Poznania kolejne eventy motoryzacyjne Devil-Cars odbędą się: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24 sierpnia (tor w Bednarach), 27 września i 12 października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vil-cars.pl/" TargetMode="External"/><Relationship Id="rId8" Type="http://schemas.openxmlformats.org/officeDocument/2006/relationships/hyperlink" Target="https://devil-cars.pl/g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2024-05-16T11:23:27+02:00</dcterms:created>
  <dcterms:modified xsi:type="dcterms:W3CDTF">2024-05-16T11:23:27+02:00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