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LodyBonano podsumowują sezon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otwarcia, odświeżone menu z owocowym deserem, blisko 12 mln sprzedanych porcji oraz trzy ogólnopolskie akcje promocyjne skierowane do najmłodszych klientów – tak w skrócie wygląda bilans lata w jednej z największych sieci franczyzy lodowej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Sezon lodowy już za nami. W tym roku pogoda nie rozpieszczała branży – stosunkowo niskie temperatury utrudniały właścicielom lodziarni wejście na pełne obroty.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To nie tajemnica, że biznes lodowy jest w dużym stopniu zależny od sprzyjającej aury. Gdy zdarza się piękne lato, jak to miało miejsce w zeszłym roku, nie trzeba specjalnych wysiłków, aby przyciągnąć uwagę klientów. Dlatego kluczem do sukcesu jest przygotowanie się na gorszą pogodę. Od lat doskonalimy tę sztukę i ten sezon pokazał, że nasze działania przynoszą pozytywne rezultaty – mówi Monika Zalewska, manager rozwoju sieci LodyBonano.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Firma LodyBonano już wiosną zaprezentowała koncepcję nowego deseru. W lodziarniach zadebiutował BonaNOWY, czyli lody śmietankowe, posypane kawałkami świeżych owoców, serwowane w ekologicznym kubeczku. Do swojego menu wprowadziło go 18 punktów, które zyskały także uproszczone menu.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W maju i czerwcu powróciły również nasze coroczne akcje promocyjne – z okazji Pierwszej Komunii Świętej, Dnia Dziecka oraz zakończenia roku szkolnego. Dzieciaki mogły kupić ulubione lody w obniżonych cenach, a w loterii ogólnopolskiej stacji radiowej wygrać bony na zakupy w LodyBonano – mówi Monika Zalewska i dodaje: – Do tego należy dodać inicjatywy samych franczyzobiorców. Oczywiście wakacje nie mogły obyć się bez eventów z malowaniem twarzy, wspólnym czytaniem książek czy formowaniem balonów.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Nowe lokale sieci LodyBonano można było spotkać m.in. w Białymstoku, Oławie, Lipsku oraz Hajnówce. Ponadto na lodowej mapie Polski pojawiły się dwa kolejne lodobusy – w Tykocinie i Białymstoku.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Tradycyjnie, największą popularnością wśród klientów cieszyły się klasyczne świderki, ale także uwielbiany przez miłośników zimnych deserów Bąbel Wafel – gofrowy rożek po brzegi wypełniony słodkimi dodatkami.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Obecnie większość lodziarni LodyBonano jest już zamknięta. Dla sieci nie oznacza to jednak końca pracy.</w:t>
      </w:r>
    </w:p>
    <w:p>
      <w:r>
        <w:rPr>
          <w:rFonts w:ascii="calibri" w:hAnsi="calibri" w:eastAsia="calibri" w:cs="calibri"/>
          <w:sz w:val="24"/>
          <w:szCs w:val="24"/>
        </w:rPr>
        <w:t xml:space="preserve">– Jesień to dla nas czas podsumowań, ale także snucia planów na przyszły sezon. Klienci mogą być pewni, że w kolejnym roku zaskoczymy ich wyjątkowymi nowościami! – podsumowuje Monika Zalewska.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2025-12-05T11:24:26+01:00</dcterms:created>
  <dcterms:modified xsi:type="dcterms:W3CDTF">2025-12-05T11:24:26+01:00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