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Przejedź się luksusowym autem i pomóż podopiecznym Warszawskiego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chorym dzieciom – firma Devil-Cars już po raz kolejny w tym sezonie organizuje event na podwarszawskich torach. W sobotę 21 września na torze Driveland w Słabomierzu będzie można usiąść za kółkiem luksusowych aut i wesprzeć Warszawskie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 zobaczymy m.in. Astona Martina DB9, Ferrari F430, Forda Mustanga GT czy Lamborghini Gallardo. Vouchery na przejazdy dostępne są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Warszawskiego Hospicjum dla Dzieci. Wszystkie osoby, które w sobotę zakupią voucher, wesprą więc nieuleczalnie chore dzieci oraz ich rodziny.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Event startuje o godzinie 10.00 i potrwa do 15.00. Wstęp dla obserwatorów jest wolny. Na miejscu każdy zainteresowany będzie mógł zrobić sobie pamiątkowe zdjęcie, nagrać film lub obejrzeć wnętrza wybranych samochodów. Dokładny adres: Tor Driveland, ul. Żyrardowska, Słabomierz.</w:t>
      </w: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21 września zawitają na Tor Driveland: Ferrari F430, Lamborghini Gallardo, Nissan GTR, Ford Mustang GT, KTM X-BOW, ARIEL ATOM, ASTON MARTIN DB9, BMW M POWER E46, SUBARU IMPREZA WRX oraz SUBARU TURBO STI.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Do tej pory na rzecz hospicjów udało się przekazać już ponad 11 tysięcy złotych.</w:t>
      </w:r>
    </w:p>
    <w:p>
      <w:r>
        <w:rPr>
          <w:rFonts w:ascii="calibri" w:hAnsi="calibri" w:eastAsia="calibri" w:cs="calibri"/>
          <w:sz w:val="24"/>
          <w:szCs w:val="24"/>
        </w:rPr>
        <w:t xml:space="preserve"> W lipcu firma wypuściła także specjalną grę Devil-Cars Racing, w której za ściganie się online można wygrać vouchery na prawdziwe przejazdy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p>
      <w:r>
        <w:rPr>
          <w:rFonts w:ascii="calibri" w:hAnsi="calibri" w:eastAsia="calibri" w:cs="calibri"/>
          <w:sz w:val="24"/>
          <w:szCs w:val="24"/>
        </w:rPr>
        <w:t xml:space="preserve">W okolicach Warszawy (tor Modlin) kolejny event motoryzacyjny Devil-Cars odbędzie się 29 września.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2026-02-03T08:13:57+01:00</dcterms:created>
  <dcterms:modified xsi:type="dcterms:W3CDTF">2026-02-03T08:13:57+01:00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